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2022年度法治建设与法学理论研究部级科研项目课题指引目录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1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</w:rPr>
        <w:t>　一、重点课题（申报方向）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1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1.习近平法治思想原创性贡献研究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1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2.全过程人民民主的理论与实践研究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1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3.社会主义核心价值观入法入规评估研究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1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4.全国统一大市场建设法治保障研究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1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5.依法治国和依规治党有机统一研究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1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6.中国特色社会主义法治体系研究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1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7.促进共同富裕法治保障研究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1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8.法治领域改革研究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1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9.法治政府建设率先突破标准和措施研究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1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10.中国特色人权法治保障研究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1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11.涉外法治理论与实践研究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1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二、一般课题、青年课题、专项任务课题（申报方向）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1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1.在法治轨道上推进基层治理现代化建设研究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1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2.新时代涉外法治人才培养机制研究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1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3.基层社区在我国现代化治理体系中的职能定位和保障机制研究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1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4.民族地区复合型法治人才培养研究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1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5.中国历代水利法律制度研究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1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6.《家庭教育促进法》实施效果评估与对策研究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1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7.资本进入文化产业的现状、问题及法律对策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1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8.数据权益法律保护模式研究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1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9.产业视角下短视频版权保护体系研究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1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10.全链条资本治理体系法治保障研究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1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11.新就业形态下劳动者权益保障研究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1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12.知识产权惩罚机制一体化研究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1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13.区域协调发展战略背景下的行政执法协同协作研究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1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14.综合行政执法的限度研究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1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15.跨行政区域协同立法研究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1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16.行政复议员制度研究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1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17.自然保护区矿权退出法律研究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1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18.生态环境损害赔偿诉讼实践研究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1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19.防范打击恐怖活动犯罪立法研究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1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20.刑事侦查中个人信息保护机制研究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1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21.完善司法人员分类管理制度研究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1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22.人民检察院公益诉讼主体地位作用研究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1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23.正当防卫的法律适用研究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1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24.企业合规制度研究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1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25.律师法修订相关问题研究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1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26.我国《公证法》修改若干问题研究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1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27.全面依法治国大背景下司法所的职能作用研究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1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28.法律援助案件质量管理体系研究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1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29.非接触性犯罪预防治理研究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1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30.社区矫正心理健康教育问题研究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1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31.司法鉴定信用机制研究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1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32.乡村振兴背景下法律服务优化配置研究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1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33.基于“司法云”大数据分析的精准普法研究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1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34.中国法治文化国际传播机制研究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1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35.国际制裁实施机制与反制比较研究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1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36.新加坡调解公约与我国商事调解制度的完善研究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1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37.数据跨境流动的法律规制研究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1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38.APEC在线争端解决框架下跨境争议研究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kNGNlNTliNTQwZTExZjZmZTAyMzViNzY0OTg5MmEifQ=="/>
  </w:docVars>
  <w:rsids>
    <w:rsidRoot w:val="42575DF4"/>
    <w:rsid w:val="4257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2022-07-22T02:51:00Z</dcterms:created>
  <dc:creator>魏月媛</dc:creator>
  <cp:lastModifiedBy>魏月媛</cp:lastModifiedBy>
  <dcterms:modified xsi:type="dcterms:W3CDTF">2022-07-22T02:53:35Z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7F5008A4BF62499F9B8B82EA4E154459</vt:lpwstr>
  </property>
</Properties>
</file>